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2A5" w:rsidRPr="00486D9F" w:rsidRDefault="00486D9F" w:rsidP="000322A5">
      <w:pPr>
        <w:jc w:val="center"/>
        <w:rPr>
          <w:rFonts w:ascii="GHEA Grapalat" w:hAnsi="GHEA Grapalat"/>
          <w:b/>
          <w:u w:val="single"/>
        </w:rPr>
      </w:pPr>
      <w:r w:rsidRPr="00170E02">
        <w:rPr>
          <w:rFonts w:ascii="GHEA Grapalat" w:hAnsi="GHEA Grapalat"/>
          <w:b/>
        </w:rPr>
        <w:t>Համակարգչային աթոռ</w:t>
      </w:r>
      <w:r>
        <w:rPr>
          <w:rFonts w:ascii="GHEA Grapalat" w:hAnsi="GHEA Grapalat"/>
          <w:b/>
        </w:rPr>
        <w:t>*</w:t>
      </w:r>
    </w:p>
    <w:p w:rsidR="000322A5" w:rsidRPr="00740729" w:rsidRDefault="007F38FE" w:rsidP="00486D9F">
      <w:pPr>
        <w:spacing w:after="0" w:line="360" w:lineRule="auto"/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Համակարգչային հոլովակավոր աթոռ՝ հինգ թևանի պլաստմասե խաչուկով և սիլիկոնե հոլովակներով:</w:t>
      </w:r>
      <w:r w:rsidR="00486D9F">
        <w:rPr>
          <w:rFonts w:ascii="GHEA Grapalat" w:hAnsi="GHEA Grapalat"/>
          <w:lang w:val="hy-AM"/>
        </w:rPr>
        <w:t xml:space="preserve">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ստատեղի խորությունը՝</w:t>
      </w:r>
      <w:r w:rsidR="00837911" w:rsidRPr="00486D9F">
        <w:rPr>
          <w:rFonts w:ascii="GHEA Grapalat" w:hAnsi="GHEA Grapalat"/>
        </w:rPr>
        <w:t xml:space="preserve"> </w:t>
      </w:r>
      <w:bookmarkStart w:id="0" w:name="_GoBack"/>
      <w:bookmarkEnd w:id="0"/>
      <w:r w:rsidR="00837911" w:rsidRPr="00486D9F">
        <w:rPr>
          <w:rFonts w:ascii="GHEA Grapalat" w:hAnsi="GHEA Grapalat"/>
        </w:rPr>
        <w:t>50</w:t>
      </w:r>
      <w:r w:rsidR="000322A5" w:rsidRPr="00486D9F">
        <w:rPr>
          <w:rFonts w:ascii="GHEA Grapalat" w:hAnsi="GHEA Grapalat"/>
        </w:rPr>
        <w:t xml:space="preserve"> սմ, նստատեղի լայնությունը՝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մեջքի բարձրությունը նստատեղից՝</w:t>
      </w:r>
      <w:r w:rsidR="00837911" w:rsidRPr="00486D9F">
        <w:rPr>
          <w:rFonts w:ascii="GHEA Grapalat" w:hAnsi="GHEA Grapalat"/>
        </w:rPr>
        <w:t xml:space="preserve"> 58</w:t>
      </w:r>
      <w:r w:rsidR="000322A5" w:rsidRPr="00486D9F">
        <w:rPr>
          <w:rFonts w:ascii="GHEA Grapalat" w:hAnsi="GHEA Grapalat"/>
        </w:rPr>
        <w:t xml:space="preserve"> սմ:</w:t>
      </w:r>
      <w:r w:rsidR="00A254A7" w:rsidRPr="00486D9F">
        <w:rPr>
          <w:rFonts w:ascii="GHEA Grapalat" w:hAnsi="GHEA Grapalat"/>
        </w:rPr>
        <w:t xml:space="preserve"> Մեջքը</w:t>
      </w:r>
      <w:r w:rsidR="00152C0E" w:rsidRPr="00486D9F">
        <w:rPr>
          <w:rFonts w:ascii="GHEA Grapalat" w:hAnsi="GHEA Grapalat"/>
        </w:rPr>
        <w:t>՝ թափանցիկ ցանցանման պաստառով</w:t>
      </w:r>
      <w:r w:rsidRPr="00486D9F">
        <w:rPr>
          <w:rFonts w:ascii="GHEA Grapalat" w:hAnsi="GHEA Grapalat"/>
        </w:rPr>
        <w:t>, պլաստմսե հիմնակմախքով:</w:t>
      </w:r>
      <w:r w:rsidR="00A254A7" w:rsidRPr="00486D9F">
        <w:rPr>
          <w:rFonts w:ascii="GHEA Grapalat" w:hAnsi="GHEA Grapalat"/>
        </w:rPr>
        <w:t xml:space="preserve"> </w:t>
      </w:r>
      <w:r w:rsidRPr="00486D9F">
        <w:rPr>
          <w:rFonts w:ascii="GHEA Grapalat" w:hAnsi="GHEA Grapalat"/>
        </w:rPr>
        <w:t>Ա</w:t>
      </w:r>
      <w:r w:rsidR="000322A5" w:rsidRPr="00486D9F">
        <w:rPr>
          <w:rFonts w:ascii="GHEA Grapalat" w:hAnsi="GHEA Grapalat"/>
        </w:rPr>
        <w:t xml:space="preserve">թոռի հիմնակմախքը բաղկացած է ֆաներայից և պլաստմասե դետալներից: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ստատեղը կտորե և 7 սմ հաստության սպունգով: Մեխանիզմը՝ մետաղական, պտտվելու,</w:t>
      </w:r>
      <w:r w:rsidR="00A254A7" w:rsidRPr="00486D9F">
        <w:rPr>
          <w:rFonts w:ascii="GHEA Grapalat" w:hAnsi="GHEA Grapalat"/>
        </w:rPr>
        <w:t xml:space="preserve"> </w:t>
      </w:r>
      <w:r w:rsidR="00486D9F">
        <w:rPr>
          <w:rFonts w:ascii="GHEA Grapalat" w:hAnsi="GHEA Grapalat"/>
        </w:rPr>
        <w:t>ճ</w:t>
      </w:r>
      <w:r w:rsidR="00A254A7" w:rsidRPr="00486D9F">
        <w:rPr>
          <w:rFonts w:ascii="GHEA Grapalat" w:hAnsi="GHEA Grapalat"/>
        </w:rPr>
        <w:t>ոճվելու,</w:t>
      </w:r>
      <w:r w:rsidR="000322A5" w:rsidRPr="00486D9F">
        <w:rPr>
          <w:rFonts w:ascii="GHEA Grapalat" w:hAnsi="GHEA Grapalat"/>
        </w:rPr>
        <w:t xml:space="preserve"> բարձրանալու և իջնելու հնարավորությամբ:</w:t>
      </w:r>
      <w:r w:rsidRPr="00486D9F">
        <w:rPr>
          <w:rFonts w:ascii="GHEA Grapalat" w:hAnsi="GHEA Grapalat"/>
        </w:rPr>
        <w:t xml:space="preserve"> Արմնկակալները՝ պլաստմասե, ամրացված մեջքին և նստատեղին: Աթոռի տեսքը</w:t>
      </w:r>
      <w:r w:rsidR="002D58BA" w:rsidRPr="00486D9F">
        <w:rPr>
          <w:rFonts w:ascii="GHEA Grapalat" w:hAnsi="GHEA Grapalat"/>
        </w:rPr>
        <w:t xml:space="preserve"> և գույնը</w:t>
      </w:r>
      <w:r w:rsidRPr="00486D9F">
        <w:rPr>
          <w:rFonts w:ascii="GHEA Grapalat" w:hAnsi="GHEA Grapalat"/>
        </w:rPr>
        <w:t xml:space="preserve"> նախապես  համաձայնեցնել պատվիրատուի հետ</w:t>
      </w:r>
      <w:r w:rsidR="00486D9F">
        <w:rPr>
          <w:rFonts w:ascii="GHEA Grapalat" w:hAnsi="GHEA Grapalat"/>
          <w:lang w:val="hy-AM"/>
        </w:rPr>
        <w:t xml:space="preserve">: </w:t>
      </w:r>
      <w:r w:rsidRPr="00486D9F">
        <w:rPr>
          <w:rFonts w:ascii="GHEA Grapalat" w:hAnsi="GHEA Grapalat"/>
        </w:rPr>
        <w:t>Աթոռի զուտ քաշը՝</w:t>
      </w:r>
      <w:r w:rsidR="005A1D32" w:rsidRPr="00486D9F">
        <w:rPr>
          <w:rFonts w:ascii="GHEA Grapalat" w:hAnsi="GHEA Grapalat"/>
        </w:rPr>
        <w:t xml:space="preserve"> նվազագույնը</w:t>
      </w:r>
      <w:r w:rsidR="00B45AA9" w:rsidRPr="00486D9F">
        <w:rPr>
          <w:rFonts w:ascii="GHEA Grapalat" w:hAnsi="GHEA Grapalat"/>
        </w:rPr>
        <w:t xml:space="preserve"> 9,8 կգ</w:t>
      </w:r>
      <w:r w:rsidR="00486D9F" w:rsidRPr="00486D9F">
        <w:rPr>
          <w:rFonts w:ascii="GHEA Grapalat" w:hAnsi="GHEA Grapalat"/>
          <w:lang w:val="hy-AM"/>
        </w:rPr>
        <w:t>:</w:t>
      </w:r>
      <w:r w:rsidR="00740729">
        <w:rPr>
          <w:rFonts w:ascii="GHEA Grapalat" w:hAnsi="GHEA Grapalat"/>
        </w:rPr>
        <w:t xml:space="preserve"> Երաշխիքային ժամկետ՝ նվազագույնը 1 տարի:</w:t>
      </w:r>
    </w:p>
    <w:p w:rsidR="00486D9F" w:rsidRPr="00486D9F" w:rsidRDefault="00486D9F" w:rsidP="00486D9F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486D9F">
        <w:rPr>
          <w:rFonts w:ascii="GHEA Grapalat" w:hAnsi="GHEA Grapalat"/>
          <w:b/>
          <w:lang w:val="hy-AM"/>
        </w:rPr>
        <w:t>*Ընդ որում, բնութագրով ներկայացված չափերի թույլատրելի շեղումը կազմում է</w:t>
      </w:r>
      <w:r>
        <w:rPr>
          <w:rFonts w:ascii="GHEA Grapalat" w:hAnsi="GHEA Grapalat"/>
          <w:b/>
          <w:lang w:val="hy-AM"/>
        </w:rPr>
        <w:t xml:space="preserve"> +-2</w:t>
      </w:r>
      <w:r w:rsidRPr="00486D9F">
        <w:rPr>
          <w:rFonts w:ascii="GHEA Grapalat" w:hAnsi="GHEA Grapalat"/>
          <w:b/>
          <w:lang w:val="hy-AM"/>
        </w:rPr>
        <w:t>%: Ապրանքի տեսքը պետք է համապատասխանի ներկայացված նմուշին կամ բավարարի տեխնիկական բնութագրով ներկայացված պահանջներին: Ապրանքը պետք է լինի նոր (չօգտագործված):</w:t>
      </w:r>
    </w:p>
    <w:p w:rsidR="00F1426A" w:rsidRPr="00486D9F" w:rsidRDefault="00F1426A" w:rsidP="00F1426A">
      <w:pPr>
        <w:ind w:firstLine="720"/>
        <w:rPr>
          <w:rFonts w:ascii="GHEA Grapalat" w:hAnsi="GHEA Grapalat"/>
          <w:lang w:val="hy-AM"/>
        </w:rPr>
      </w:pPr>
    </w:p>
    <w:p w:rsidR="00B90FEA" w:rsidRPr="00486D9F" w:rsidRDefault="00837911" w:rsidP="00F1426A">
      <w:pPr>
        <w:jc w:val="center"/>
        <w:rPr>
          <w:rFonts w:ascii="GHEA Grapalat" w:hAnsi="GHEA Grapalat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0F6F6C3C" wp14:editId="73288367">
            <wp:extent cx="3264810" cy="32435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8C4C01" w:rsidRPr="00486D9F" w:rsidRDefault="008C4C01" w:rsidP="008C4C01">
      <w:pPr>
        <w:rPr>
          <w:rFonts w:ascii="GHEA Grapalat" w:hAnsi="GHEA Grapalat"/>
          <w:sz w:val="26"/>
          <w:szCs w:val="26"/>
          <w:lang w:val="ru-RU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F1426A">
      <w:pPr>
        <w:jc w:val="center"/>
        <w:rPr>
          <w:rFonts w:ascii="GHEA Grapalat" w:hAnsi="GHEA Grapalat"/>
          <w:b/>
          <w:u w:val="single"/>
          <w:lang w:val="ru-RU"/>
        </w:rPr>
      </w:pPr>
      <w:r w:rsidRPr="00486D9F">
        <w:rPr>
          <w:rFonts w:ascii="GHEA Grapalat" w:hAnsi="GHEA Grapalat"/>
          <w:b/>
          <w:u w:val="single"/>
          <w:lang w:val="ru-RU"/>
        </w:rPr>
        <w:t>Кресло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lang w:val="ru-RU"/>
        </w:rPr>
        <w:t xml:space="preserve">Компьютерный стул с пятиместными пластиковыми крестообразными силиконовыми клипсами. Глубина сиденья: 50 см, ширина сиденья: 50 см, высота спинки от сиденья: 58 см. Задняя часть с прозрачной сеткой, пластиковая рамка. Каркас стула состоит из фанерных и пластиковых деталей. Протрите сиденье губкой </w:t>
      </w:r>
      <w:r w:rsidRPr="00486D9F">
        <w:rPr>
          <w:rFonts w:ascii="GHEA Grapalat" w:hAnsi="GHEA Grapalat"/>
        </w:rPr>
        <w:t>և</w:t>
      </w:r>
      <w:r w:rsidRPr="00486D9F">
        <w:rPr>
          <w:rFonts w:ascii="GHEA Grapalat" w:hAnsi="GHEA Grapalat"/>
          <w:lang w:val="ru-RU"/>
        </w:rPr>
        <w:t xml:space="preserve"> толщиной 7 см. Механизм металлический, с возможностью вращения, качания, подъема и опускания. Подлокотники: пластиковые, крепятся к заднему сиденью. Заранее согласуйте с заказчиком вид и цвет стула.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Вес нетто кресла 9,8 кг.</w:t>
      </w: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6A73BA" w:rsidP="00F1426A">
      <w:pPr>
        <w:jc w:val="center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38744927" wp14:editId="60271E21">
            <wp:extent cx="3264810" cy="3243533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26A" w:rsidRPr="00486D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994" w:rsidRDefault="008F0994" w:rsidP="000322A5">
      <w:pPr>
        <w:spacing w:after="0" w:line="240" w:lineRule="auto"/>
      </w:pPr>
      <w:r>
        <w:separator/>
      </w:r>
    </w:p>
  </w:endnote>
  <w:endnote w:type="continuationSeparator" w:id="0">
    <w:p w:rsidR="008F0994" w:rsidRDefault="008F0994" w:rsidP="0003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994" w:rsidRDefault="008F0994" w:rsidP="000322A5">
      <w:pPr>
        <w:spacing w:after="0" w:line="240" w:lineRule="auto"/>
      </w:pPr>
      <w:r>
        <w:separator/>
      </w:r>
    </w:p>
  </w:footnote>
  <w:footnote w:type="continuationSeparator" w:id="0">
    <w:p w:rsidR="008F0994" w:rsidRDefault="008F0994" w:rsidP="00032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E1"/>
    <w:rsid w:val="000322A5"/>
    <w:rsid w:val="000B4DA9"/>
    <w:rsid w:val="0010020F"/>
    <w:rsid w:val="00103888"/>
    <w:rsid w:val="00152C0E"/>
    <w:rsid w:val="001F672E"/>
    <w:rsid w:val="00262F9B"/>
    <w:rsid w:val="002864A3"/>
    <w:rsid w:val="002D58BA"/>
    <w:rsid w:val="00356449"/>
    <w:rsid w:val="003F20D9"/>
    <w:rsid w:val="00453B81"/>
    <w:rsid w:val="00486D9F"/>
    <w:rsid w:val="00524A89"/>
    <w:rsid w:val="005A1D32"/>
    <w:rsid w:val="006828E1"/>
    <w:rsid w:val="006A73BA"/>
    <w:rsid w:val="00740729"/>
    <w:rsid w:val="007F38FE"/>
    <w:rsid w:val="00804B43"/>
    <w:rsid w:val="00837911"/>
    <w:rsid w:val="008C4C01"/>
    <w:rsid w:val="008F0994"/>
    <w:rsid w:val="009307A6"/>
    <w:rsid w:val="009C5F93"/>
    <w:rsid w:val="00A254A7"/>
    <w:rsid w:val="00B34CA2"/>
    <w:rsid w:val="00B45AA9"/>
    <w:rsid w:val="00B63043"/>
    <w:rsid w:val="00B90FEA"/>
    <w:rsid w:val="00BB5967"/>
    <w:rsid w:val="00D04358"/>
    <w:rsid w:val="00D25AC4"/>
    <w:rsid w:val="00DD5429"/>
    <w:rsid w:val="00F1426A"/>
    <w:rsid w:val="00F51DCC"/>
    <w:rsid w:val="00F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E0961-E922-4B01-80BC-D6F3A20E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2A5"/>
  </w:style>
  <w:style w:type="paragraph" w:styleId="a5">
    <w:name w:val="footer"/>
    <w:basedOn w:val="a"/>
    <w:link w:val="a6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2A5"/>
  </w:style>
  <w:style w:type="paragraph" w:styleId="HTML">
    <w:name w:val="HTML Preformatted"/>
    <w:basedOn w:val="a"/>
    <w:link w:val="HTML0"/>
    <w:uiPriority w:val="99"/>
    <w:semiHidden/>
    <w:unhideWhenUsed/>
    <w:rsid w:val="00F1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26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1426A"/>
  </w:style>
  <w:style w:type="paragraph" w:styleId="a7">
    <w:name w:val="Balloon Text"/>
    <w:basedOn w:val="a"/>
    <w:link w:val="a8"/>
    <w:uiPriority w:val="99"/>
    <w:semiHidden/>
    <w:unhideWhenUsed/>
    <w:rsid w:val="008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4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21</cp:revision>
  <cp:lastPrinted>2023-03-21T06:48:00Z</cp:lastPrinted>
  <dcterms:created xsi:type="dcterms:W3CDTF">2022-04-27T12:51:00Z</dcterms:created>
  <dcterms:modified xsi:type="dcterms:W3CDTF">2025-07-24T10:21:00Z</dcterms:modified>
</cp:coreProperties>
</file>